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4548E" w14:textId="21FD7B54" w:rsidR="00181FF9" w:rsidRDefault="00181FF9" w:rsidP="0011255E">
      <w:pPr>
        <w:pStyle w:val="11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ПРОЕКТ</w:t>
      </w:r>
    </w:p>
    <w:p w14:paraId="508AF1B9" w14:textId="77777777" w:rsidR="00181FF9" w:rsidRDefault="00181FF9" w:rsidP="0011255E">
      <w:pPr>
        <w:pStyle w:val="11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4BAB849A" w14:textId="1471104C" w:rsidR="0011255E" w:rsidRDefault="0011255E" w:rsidP="0011255E">
      <w:pPr>
        <w:pStyle w:val="11"/>
        <w:spacing w:before="0" w:beforeAutospacing="0" w:after="0" w:afterAutospacing="0"/>
        <w:ind w:firstLine="567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СОВЕТ ДЕПУТАТОВ</w:t>
      </w:r>
    </w:p>
    <w:p w14:paraId="0E0AEC47" w14:textId="0158C348" w:rsidR="0011255E" w:rsidRDefault="0011255E" w:rsidP="0011255E">
      <w:pPr>
        <w:pStyle w:val="11"/>
        <w:spacing w:before="0" w:beforeAutospacing="0" w:after="0" w:afterAutospacing="0"/>
        <w:ind w:firstLine="567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МУНИЦИПАЛЬНОГО ОКРУГА КРАСНОСЕЛЬСКИЙ</w:t>
      </w:r>
      <w:r w:rsidR="00293BCD">
        <w:rPr>
          <w:b/>
          <w:bCs/>
          <w:color w:val="000000"/>
          <w:sz w:val="28"/>
          <w:szCs w:val="28"/>
        </w:rPr>
        <w:t xml:space="preserve"> </w:t>
      </w:r>
    </w:p>
    <w:p w14:paraId="54171B96" w14:textId="77777777" w:rsidR="0011255E" w:rsidRDefault="0011255E" w:rsidP="0011255E">
      <w:pPr>
        <w:pStyle w:val="1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14:paraId="158A2163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14:paraId="5D908986" w14:textId="77777777" w:rsidR="002B2336" w:rsidRDefault="002B2336" w:rsidP="002B2336">
      <w:pPr>
        <w:pStyle w:val="ac"/>
        <w:spacing w:before="0" w:beforeAutospacing="0" w:after="0" w:afterAutospacing="0"/>
        <w:ind w:right="4855"/>
        <w:jc w:val="both"/>
        <w:rPr>
          <w:color w:val="000000"/>
          <w:sz w:val="28"/>
          <w:szCs w:val="28"/>
        </w:rPr>
      </w:pPr>
    </w:p>
    <w:p w14:paraId="3C6D8297" w14:textId="77777777" w:rsidR="002B2336" w:rsidRDefault="002B2336" w:rsidP="002B2336">
      <w:pPr>
        <w:pStyle w:val="ac"/>
        <w:spacing w:before="0" w:beforeAutospacing="0" w:after="0" w:afterAutospacing="0"/>
        <w:ind w:right="4855"/>
        <w:jc w:val="both"/>
        <w:rPr>
          <w:color w:val="000000"/>
          <w:sz w:val="28"/>
          <w:szCs w:val="28"/>
        </w:rPr>
      </w:pPr>
    </w:p>
    <w:p w14:paraId="3C28F4D7" w14:textId="0CF8B612" w:rsidR="002B2336" w:rsidRDefault="002B2336" w:rsidP="002B2336">
      <w:pPr>
        <w:pStyle w:val="ac"/>
        <w:spacing w:before="0" w:beforeAutospacing="0" w:after="0" w:afterAutospacing="0"/>
        <w:ind w:right="4855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 _______________20___года №</w:t>
      </w:r>
    </w:p>
    <w:p w14:paraId="6CDAB52B" w14:textId="77777777" w:rsidR="0011255E" w:rsidRDefault="0011255E" w:rsidP="002B2336">
      <w:pPr>
        <w:pStyle w:val="ac"/>
        <w:spacing w:before="0" w:beforeAutospacing="0" w:after="0" w:afterAutospacing="0"/>
        <w:ind w:right="4855"/>
        <w:jc w:val="both"/>
        <w:rPr>
          <w:rFonts w:ascii="Arial" w:hAnsi="Arial" w:cs="Arial"/>
          <w:color w:val="000000"/>
        </w:rPr>
      </w:pPr>
      <w:r>
        <w:rPr>
          <w:b/>
          <w:bCs/>
          <w:i/>
          <w:iCs/>
          <w:color w:val="000000"/>
          <w:sz w:val="28"/>
          <w:szCs w:val="28"/>
        </w:rPr>
        <w:t> </w:t>
      </w:r>
    </w:p>
    <w:p w14:paraId="1D65177A" w14:textId="77777777" w:rsidR="0011255E" w:rsidRDefault="0011255E" w:rsidP="0011255E">
      <w:pPr>
        <w:pStyle w:val="ac"/>
        <w:spacing w:before="0" w:beforeAutospacing="0" w:after="0" w:afterAutospacing="0"/>
        <w:ind w:right="4675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Об утверждении Регламента реализации отдельных полномочий города Москвы по заслушиванию отчета главы управы Красносельского района города Москвы и информации руководителей городских организаций</w:t>
      </w:r>
    </w:p>
    <w:p w14:paraId="4A4269AD" w14:textId="77777777" w:rsidR="0011255E" w:rsidRDefault="0011255E" w:rsidP="0011255E">
      <w:pPr>
        <w:pStyle w:val="bodytextindent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70DD0130" w14:textId="33558302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В соответствии с пунктами 1, 3-7, 9 части 1 статьи 1</w:t>
      </w:r>
      <w:r>
        <w:rPr>
          <w:color w:val="00B050"/>
          <w:sz w:val="28"/>
          <w:szCs w:val="28"/>
        </w:rPr>
        <w:t> </w:t>
      </w:r>
      <w:r>
        <w:rPr>
          <w:color w:val="000000"/>
          <w:sz w:val="28"/>
          <w:szCs w:val="28"/>
        </w:rPr>
        <w:t>Закона города Москвы от 11 июля 2012 года № 39 «О наделении органов местного самоуправления муниципальных округов отдельными полномочиями города Москвы», частью 2 статьи 8 Закона города Москвы от 14 июля 2004 года № 50 «О порядке наделения органов местного самоуправления внутригородских муниципальных образований в городе Москве отдельными полномочиями города Москвы (государственными полномочиями)» и постановлением Правительства Москвы от 10 сентября 2012 года № 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организаций» </w:t>
      </w:r>
      <w:r>
        <w:rPr>
          <w:b/>
          <w:bCs/>
          <w:color w:val="000000"/>
          <w:sz w:val="28"/>
          <w:szCs w:val="28"/>
        </w:rPr>
        <w:t xml:space="preserve">Совет депутатов муниципального округа Красносельский </w:t>
      </w:r>
      <w:r w:rsidR="000B34B8">
        <w:rPr>
          <w:b/>
          <w:bCs/>
          <w:color w:val="000000"/>
          <w:sz w:val="28"/>
          <w:szCs w:val="28"/>
        </w:rPr>
        <w:t xml:space="preserve">в городе Москве </w:t>
      </w:r>
      <w:r>
        <w:rPr>
          <w:b/>
          <w:bCs/>
          <w:color w:val="000000"/>
          <w:sz w:val="28"/>
          <w:szCs w:val="28"/>
        </w:rPr>
        <w:t>решил:</w:t>
      </w:r>
    </w:p>
    <w:p w14:paraId="69838B7E" w14:textId="77777777" w:rsidR="0011255E" w:rsidRDefault="0011255E" w:rsidP="0011255E">
      <w:pPr>
        <w:pStyle w:val="bodytextindent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Утвердить Регламент реализации отдельных полномочий города Москвы по заслушиванию отчета главы управы Красносельского района города Москвы и информации руководителей городских организаций (приложение).</w:t>
      </w:r>
    </w:p>
    <w:p w14:paraId="768B40C1" w14:textId="77777777" w:rsidR="0011255E" w:rsidRDefault="0011255E" w:rsidP="0011255E">
      <w:pPr>
        <w:pStyle w:val="ac"/>
        <w:spacing w:before="0" w:beforeAutospacing="0" w:after="0" w:afterAutospacing="0"/>
        <w:ind w:firstLine="70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2. Признать утратившим силу:</w:t>
      </w:r>
    </w:p>
    <w:p w14:paraId="06BEF925" w14:textId="160372B3" w:rsidR="00340AA1" w:rsidRPr="00340AA1" w:rsidRDefault="0011255E" w:rsidP="00340AA1">
      <w:pPr>
        <w:pStyle w:val="bodytextindent"/>
        <w:spacing w:before="0" w:beforeAutospacing="0" w:after="0" w:afterAutospacing="0"/>
        <w:ind w:firstLine="69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</w:t>
      </w:r>
      <w:r w:rsidR="00340AA1" w:rsidRPr="00340AA1">
        <w:t xml:space="preserve"> </w:t>
      </w:r>
      <w:r w:rsidR="00340AA1" w:rsidRPr="00340AA1">
        <w:rPr>
          <w:color w:val="000000"/>
          <w:sz w:val="28"/>
          <w:szCs w:val="28"/>
        </w:rPr>
        <w:t>Решение Совета депутатов муниципального округа Красносельский в городе Москве от 18 марта 2014 г. N 5-12 "Об утверждении Регламента реализации отдельных полномочий города Москвы по заслушиванию отчета главы управы Красносельского района города Москвы и информации руководителей городских организаций"</w:t>
      </w:r>
      <w:r w:rsidR="00340AA1">
        <w:rPr>
          <w:color w:val="000000"/>
          <w:sz w:val="28"/>
          <w:szCs w:val="28"/>
        </w:rPr>
        <w:t>,</w:t>
      </w:r>
    </w:p>
    <w:p w14:paraId="5740201A" w14:textId="438E8AC4" w:rsidR="0011255E" w:rsidRPr="00340AA1" w:rsidRDefault="00340AA1" w:rsidP="00340AA1">
      <w:pPr>
        <w:pStyle w:val="bodytextindent"/>
        <w:spacing w:before="0" w:beforeAutospacing="0" w:after="0" w:afterAutospacing="0"/>
        <w:ind w:firstLine="697"/>
        <w:jc w:val="both"/>
        <w:rPr>
          <w:rFonts w:eastAsiaTheme="majorEastAsi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r w:rsidRPr="00340AA1">
        <w:rPr>
          <w:color w:val="000000"/>
          <w:sz w:val="28"/>
          <w:szCs w:val="28"/>
        </w:rPr>
        <w:t xml:space="preserve">Решение Совета депутатов муниципального округа Красносельский в городе Москве от 18 декабря 2014 г. N 22-8 "О внесении изменений в </w:t>
      </w:r>
      <w:r w:rsidRPr="00340AA1">
        <w:rPr>
          <w:color w:val="000000"/>
          <w:sz w:val="28"/>
          <w:szCs w:val="28"/>
        </w:rPr>
        <w:lastRenderedPageBreak/>
        <w:t>решение Совета депутатов муниципального округа Красносельский от 18 марта 2014 года N 5-12"</w:t>
      </w:r>
      <w:r w:rsidR="0011255E">
        <w:rPr>
          <w:color w:val="000000"/>
          <w:sz w:val="28"/>
          <w:szCs w:val="28"/>
        </w:rPr>
        <w:t>;</w:t>
      </w:r>
    </w:p>
    <w:p w14:paraId="576F88C5" w14:textId="18FD7158" w:rsidR="00340AA1" w:rsidRPr="00340AA1" w:rsidRDefault="0011255E" w:rsidP="00340AA1">
      <w:pPr>
        <w:pStyle w:val="bodytextindent"/>
        <w:spacing w:before="0" w:beforeAutospacing="0" w:after="0" w:afterAutospacing="0"/>
        <w:ind w:firstLine="69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340AA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 w:rsidR="00340AA1" w:rsidRPr="00340AA1">
        <w:t xml:space="preserve"> </w:t>
      </w:r>
      <w:r w:rsidR="00340AA1" w:rsidRPr="00340AA1">
        <w:rPr>
          <w:color w:val="000000"/>
          <w:sz w:val="28"/>
          <w:szCs w:val="28"/>
        </w:rPr>
        <w:t>Решение Совета депутатов муниципального округа Красносельский в городе Москве от 17 мая 2016 г. N 7-9 "О внесении изменений в решение Совета депутатов муниципального округа Красносельский от 18 марта 2014 года N 5-12"</w:t>
      </w:r>
      <w:r w:rsidR="00646F6D">
        <w:rPr>
          <w:color w:val="000000"/>
          <w:sz w:val="28"/>
          <w:szCs w:val="28"/>
        </w:rPr>
        <w:t>.</w:t>
      </w:r>
      <w:r w:rsidR="00340AA1" w:rsidRPr="00340AA1">
        <w:rPr>
          <w:color w:val="000000"/>
          <w:sz w:val="28"/>
          <w:szCs w:val="28"/>
        </w:rPr>
        <w:fldChar w:fldCharType="begin"/>
      </w:r>
      <w:r w:rsidR="00340AA1" w:rsidRPr="00340AA1">
        <w:rPr>
          <w:color w:val="000000"/>
          <w:sz w:val="28"/>
          <w:szCs w:val="28"/>
        </w:rPr>
        <w:instrText>HYPERLINK "https://municipal.garant.ru/" \l "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"</w:instrText>
      </w:r>
      <w:r w:rsidR="00340AA1" w:rsidRPr="00340AA1">
        <w:rPr>
          <w:color w:val="000000"/>
          <w:sz w:val="28"/>
          <w:szCs w:val="28"/>
        </w:rPr>
      </w:r>
      <w:r w:rsidR="00340AA1" w:rsidRPr="00340AA1">
        <w:rPr>
          <w:color w:val="000000"/>
          <w:sz w:val="28"/>
          <w:szCs w:val="28"/>
        </w:rPr>
        <w:fldChar w:fldCharType="separate"/>
      </w:r>
    </w:p>
    <w:p w14:paraId="2688B94C" w14:textId="3B1E6B0C" w:rsidR="0011255E" w:rsidRDefault="00340AA1" w:rsidP="00646F6D">
      <w:pPr>
        <w:pStyle w:val="bodytextindent"/>
        <w:spacing w:before="0" w:beforeAutospacing="0" w:after="0" w:afterAutospacing="0"/>
        <w:ind w:firstLine="697"/>
        <w:jc w:val="both"/>
        <w:rPr>
          <w:color w:val="000000"/>
          <w:sz w:val="28"/>
          <w:szCs w:val="28"/>
        </w:rPr>
      </w:pPr>
      <w:r w:rsidRPr="00340AA1">
        <w:rPr>
          <w:color w:val="000000"/>
          <w:sz w:val="28"/>
          <w:szCs w:val="28"/>
        </w:rPr>
        <w:fldChar w:fldCharType="end"/>
      </w:r>
      <w:r w:rsidR="0011255E">
        <w:rPr>
          <w:color w:val="000000"/>
          <w:sz w:val="28"/>
          <w:szCs w:val="28"/>
        </w:rPr>
        <w:t xml:space="preserve">3. Направить настоящее решение в Департамент территориальных органов исполнительной власти города Москвы, префектуру Центрального административного округа города Москвы, управу Красносельского </w:t>
      </w:r>
      <w:r w:rsidR="00646F6D">
        <w:rPr>
          <w:color w:val="000000"/>
          <w:sz w:val="28"/>
          <w:szCs w:val="28"/>
        </w:rPr>
        <w:t>района города</w:t>
      </w:r>
      <w:r w:rsidR="0011255E">
        <w:rPr>
          <w:color w:val="000000"/>
          <w:sz w:val="28"/>
          <w:szCs w:val="28"/>
        </w:rPr>
        <w:t xml:space="preserve"> Москвы в течение 3 дней со дня его принятия.</w:t>
      </w:r>
    </w:p>
    <w:p w14:paraId="66395021" w14:textId="1A47C6D4" w:rsidR="0011255E" w:rsidRDefault="0011255E" w:rsidP="0011255E">
      <w:pPr>
        <w:pStyle w:val="ac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4. Опубликовать настоящее решение в </w:t>
      </w:r>
      <w:r w:rsidR="00646F6D">
        <w:rPr>
          <w:color w:val="000000"/>
          <w:sz w:val="28"/>
          <w:szCs w:val="28"/>
        </w:rPr>
        <w:t xml:space="preserve">сетевом издании </w:t>
      </w:r>
      <w:r>
        <w:rPr>
          <w:color w:val="000000"/>
          <w:sz w:val="28"/>
          <w:szCs w:val="28"/>
        </w:rPr>
        <w:t>«Московский муниципальный вестник» и на сайте органов местного самоуправления муниципального округа Красносельский   </w:t>
      </w:r>
      <w:proofErr w:type="spellStart"/>
      <w:proofErr w:type="gramStart"/>
      <w:r>
        <w:rPr>
          <w:color w:val="000000"/>
          <w:sz w:val="28"/>
          <w:szCs w:val="28"/>
        </w:rPr>
        <w:t>www:vmo</w:t>
      </w:r>
      <w:proofErr w:type="spellEnd"/>
      <w:r>
        <w:rPr>
          <w:color w:val="000000"/>
          <w:sz w:val="28"/>
          <w:szCs w:val="28"/>
        </w:rPr>
        <w:t>.</w:t>
      </w:r>
      <w:proofErr w:type="spellStart"/>
      <w:r w:rsidR="00646F6D">
        <w:rPr>
          <w:color w:val="000000"/>
          <w:sz w:val="28"/>
          <w:szCs w:val="28"/>
          <w:lang w:val="en-US"/>
        </w:rPr>
        <w:t>mo</w:t>
      </w:r>
      <w:proofErr w:type="spellEnd"/>
      <w:r w:rsidR="00646F6D" w:rsidRPr="00646F6D">
        <w:rPr>
          <w:color w:val="000000"/>
          <w:sz w:val="28"/>
          <w:szCs w:val="28"/>
        </w:rPr>
        <w:t>-</w:t>
      </w:r>
      <w:proofErr w:type="spellStart"/>
      <w:r w:rsidR="00646F6D">
        <w:rPr>
          <w:color w:val="000000"/>
          <w:sz w:val="28"/>
          <w:szCs w:val="28"/>
          <w:lang w:val="en-US"/>
        </w:rPr>
        <w:t>ks</w:t>
      </w:r>
      <w:proofErr w:type="spellEnd"/>
      <w:r w:rsidR="00646F6D" w:rsidRPr="00646F6D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</w:rPr>
        <w:t>ru</w:t>
      </w:r>
      <w:proofErr w:type="spellEnd"/>
      <w:proofErr w:type="gramEnd"/>
      <w:r>
        <w:rPr>
          <w:color w:val="000000"/>
          <w:sz w:val="28"/>
          <w:szCs w:val="28"/>
        </w:rPr>
        <w:t> в информационно-телекоммуникационной сети «Интернет».</w:t>
      </w:r>
    </w:p>
    <w:p w14:paraId="3FC3F2AE" w14:textId="77777777" w:rsidR="0011255E" w:rsidRDefault="0011255E" w:rsidP="0011255E">
      <w:pPr>
        <w:pStyle w:val="ac"/>
        <w:spacing w:before="0" w:beforeAutospacing="0" w:after="0" w:afterAutospacing="0"/>
        <w:ind w:firstLine="70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5. Настоящее решение вступает в силу со дня его официального опубликования.</w:t>
      </w:r>
    </w:p>
    <w:p w14:paraId="5B41DE3E" w14:textId="6A6AB5F3" w:rsidR="0011255E" w:rsidRDefault="0011255E" w:rsidP="0011255E">
      <w:pPr>
        <w:pStyle w:val="bodytextindent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Контроль за выполнением настоящего решения возложить на главу муниципального округа Красносельский</w:t>
      </w:r>
      <w:r w:rsidR="00646F6D" w:rsidRPr="00646F6D">
        <w:rPr>
          <w:color w:val="000000"/>
          <w:sz w:val="28"/>
          <w:szCs w:val="28"/>
        </w:rPr>
        <w:t xml:space="preserve"> </w:t>
      </w:r>
      <w:r w:rsidR="00646F6D">
        <w:rPr>
          <w:color w:val="000000"/>
          <w:sz w:val="28"/>
          <w:szCs w:val="28"/>
        </w:rPr>
        <w:t xml:space="preserve">в городе </w:t>
      </w:r>
      <w:r w:rsidR="002B2336">
        <w:rPr>
          <w:color w:val="000000"/>
          <w:sz w:val="28"/>
          <w:szCs w:val="28"/>
        </w:rPr>
        <w:t>Москве Столярова</w:t>
      </w:r>
      <w:r>
        <w:rPr>
          <w:color w:val="000000"/>
          <w:sz w:val="28"/>
          <w:szCs w:val="28"/>
        </w:rPr>
        <w:t xml:space="preserve"> </w:t>
      </w:r>
      <w:r w:rsidR="00646F6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.</w:t>
      </w:r>
      <w:r w:rsidR="00646F6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.</w:t>
      </w:r>
    </w:p>
    <w:p w14:paraId="08F7D2FC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14:paraId="2665B496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14:paraId="26CDAA52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14:paraId="3B0BDEBC" w14:textId="77777777" w:rsidR="0011255E" w:rsidRDefault="0011255E" w:rsidP="0011255E">
      <w:pPr>
        <w:pStyle w:val="ac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Глава муниципального</w:t>
      </w:r>
    </w:p>
    <w:p w14:paraId="516CAF0F" w14:textId="25B37E39" w:rsidR="0011255E" w:rsidRDefault="0011255E" w:rsidP="0011255E">
      <w:pPr>
        <w:pStyle w:val="ac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округа Красносельский </w:t>
      </w:r>
      <w:r w:rsidR="00646F6D">
        <w:rPr>
          <w:b/>
          <w:bCs/>
          <w:color w:val="000000"/>
          <w:sz w:val="28"/>
          <w:szCs w:val="28"/>
        </w:rPr>
        <w:t xml:space="preserve">в городе Москве </w:t>
      </w:r>
      <w:r w:rsidR="00646F6D">
        <w:rPr>
          <w:b/>
          <w:bCs/>
          <w:color w:val="000000"/>
          <w:sz w:val="28"/>
          <w:szCs w:val="28"/>
        </w:rPr>
        <w:tab/>
      </w:r>
      <w:r w:rsidR="00646F6D">
        <w:rPr>
          <w:b/>
          <w:bCs/>
          <w:color w:val="000000"/>
          <w:sz w:val="28"/>
          <w:szCs w:val="28"/>
        </w:rPr>
        <w:tab/>
      </w:r>
      <w:r w:rsidR="00646F6D">
        <w:rPr>
          <w:b/>
          <w:bCs/>
          <w:color w:val="000000"/>
          <w:sz w:val="28"/>
          <w:szCs w:val="28"/>
        </w:rPr>
        <w:tab/>
        <w:t>В</w:t>
      </w:r>
      <w:r>
        <w:rPr>
          <w:b/>
          <w:bCs/>
          <w:color w:val="000000"/>
          <w:sz w:val="28"/>
          <w:szCs w:val="28"/>
        </w:rPr>
        <w:t>.</w:t>
      </w:r>
      <w:r w:rsidR="00646F6D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. </w:t>
      </w:r>
      <w:r w:rsidR="00646F6D">
        <w:rPr>
          <w:b/>
          <w:bCs/>
          <w:color w:val="000000"/>
          <w:sz w:val="28"/>
          <w:szCs w:val="28"/>
        </w:rPr>
        <w:t>Столяров</w:t>
      </w:r>
    </w:p>
    <w:p w14:paraId="65DE1D00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  <w:r>
        <w:rPr>
          <w:rFonts w:ascii="Arial" w:hAnsi="Arial" w:cs="Arial"/>
          <w:color w:val="000000"/>
        </w:rPr>
        <w:br w:type="textWrapping" w:clear="all"/>
      </w:r>
    </w:p>
    <w:p w14:paraId="72235508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27CED8FE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266E8F46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657B7AA5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69D2EDE0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061A8D99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5956BD6E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0295FED2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4C8C58C7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2DDEE28D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2F10092B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4E9BBAC1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25ED7DE3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4F29B4A3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3FA61429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4534D4BC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14993E58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5E4055B6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59F58DE7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2949825C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1387DD75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7A71AF95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57C29ADD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48E90A16" w14:textId="77777777" w:rsidR="0011255E" w:rsidRDefault="0011255E" w:rsidP="0011255E">
      <w:pPr>
        <w:pStyle w:val="ac"/>
        <w:spacing w:before="0" w:beforeAutospacing="0" w:after="0" w:afterAutospacing="0"/>
        <w:ind w:left="4500" w:firstLine="567"/>
        <w:jc w:val="both"/>
        <w:rPr>
          <w:color w:val="000000"/>
        </w:rPr>
      </w:pPr>
    </w:p>
    <w:p w14:paraId="47B846A3" w14:textId="77777777" w:rsidR="00646F6D" w:rsidRDefault="00646F6D" w:rsidP="00646F6D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14361AA2" w14:textId="77777777" w:rsidR="00646F6D" w:rsidRDefault="00646F6D" w:rsidP="00646F6D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2C47AD8F" w14:textId="77777777" w:rsidR="00646F6D" w:rsidRDefault="00646F6D" w:rsidP="00646F6D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4A82AC98" w14:textId="77777777" w:rsidR="00646F6D" w:rsidRDefault="00646F6D" w:rsidP="00646F6D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5184A758" w14:textId="54DA01C4" w:rsidR="0011255E" w:rsidRDefault="0011255E" w:rsidP="00646F6D">
      <w:pPr>
        <w:pStyle w:val="ac"/>
        <w:spacing w:before="0" w:beforeAutospacing="0" w:after="0" w:afterAutospacing="0"/>
        <w:ind w:left="5103"/>
        <w:jc w:val="both"/>
        <w:rPr>
          <w:rFonts w:ascii="Arial" w:hAnsi="Arial" w:cs="Arial"/>
          <w:color w:val="000000"/>
        </w:rPr>
      </w:pPr>
      <w:r>
        <w:rPr>
          <w:color w:val="000000"/>
        </w:rPr>
        <w:t>Приложение</w:t>
      </w:r>
    </w:p>
    <w:p w14:paraId="6DE740A7" w14:textId="77777777" w:rsidR="00646F6D" w:rsidRDefault="0011255E" w:rsidP="00646F6D">
      <w:pPr>
        <w:pStyle w:val="ac"/>
        <w:spacing w:before="0" w:beforeAutospacing="0" w:after="0" w:afterAutospacing="0"/>
        <w:ind w:left="5103"/>
        <w:jc w:val="both"/>
        <w:rPr>
          <w:color w:val="000000"/>
        </w:rPr>
      </w:pPr>
      <w:r>
        <w:rPr>
          <w:color w:val="000000"/>
        </w:rPr>
        <w:t xml:space="preserve">к решению Совета депутатов </w:t>
      </w:r>
    </w:p>
    <w:p w14:paraId="6914AD17" w14:textId="00984DA4" w:rsidR="0011255E" w:rsidRDefault="0011255E" w:rsidP="00646F6D">
      <w:pPr>
        <w:pStyle w:val="ac"/>
        <w:spacing w:before="0" w:beforeAutospacing="0" w:after="0" w:afterAutospacing="0"/>
        <w:ind w:left="5103"/>
        <w:jc w:val="both"/>
        <w:rPr>
          <w:color w:val="000000"/>
        </w:rPr>
      </w:pPr>
      <w:r>
        <w:rPr>
          <w:color w:val="000000"/>
        </w:rPr>
        <w:t xml:space="preserve">муниципального округа </w:t>
      </w:r>
      <w:r w:rsidR="00646F6D">
        <w:rPr>
          <w:color w:val="000000"/>
        </w:rPr>
        <w:t>в городе Москве</w:t>
      </w:r>
    </w:p>
    <w:p w14:paraId="5D558887" w14:textId="3F0E0566" w:rsidR="00646F6D" w:rsidRDefault="00646F6D" w:rsidP="00646F6D">
      <w:pPr>
        <w:pStyle w:val="ac"/>
        <w:spacing w:before="0" w:beforeAutospacing="0" w:after="0" w:afterAutospacing="0"/>
        <w:ind w:left="5103"/>
        <w:jc w:val="both"/>
        <w:rPr>
          <w:rFonts w:ascii="Arial" w:hAnsi="Arial" w:cs="Arial"/>
          <w:color w:val="000000"/>
        </w:rPr>
      </w:pPr>
      <w:r>
        <w:rPr>
          <w:color w:val="000000"/>
        </w:rPr>
        <w:t>от 03.02.2024 № 2</w:t>
      </w:r>
    </w:p>
    <w:p w14:paraId="59412831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14:paraId="33AFBBAA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14:paraId="77BF36C1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Регламент</w:t>
      </w:r>
    </w:p>
    <w:p w14:paraId="7DA48DAF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реализации отдельных полномочий города Москвы по заслушиванию отчета главы управы Красносельского </w:t>
      </w:r>
      <w:proofErr w:type="gramStart"/>
      <w:r>
        <w:rPr>
          <w:b/>
          <w:bCs/>
          <w:color w:val="000000"/>
          <w:sz w:val="28"/>
          <w:szCs w:val="28"/>
        </w:rPr>
        <w:t>района  города</w:t>
      </w:r>
      <w:proofErr w:type="gramEnd"/>
      <w:r>
        <w:rPr>
          <w:b/>
          <w:bCs/>
          <w:color w:val="000000"/>
          <w:sz w:val="28"/>
          <w:szCs w:val="28"/>
        </w:rPr>
        <w:t xml:space="preserve"> Москвы и информации руководителей городских организаций</w:t>
      </w:r>
    </w:p>
    <w:p w14:paraId="2CDC7148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14:paraId="1FF290A1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14:paraId="37A3302E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14:paraId="0A7C1753" w14:textId="70AD4E24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1. Настоящий Регламент определяет порядок реализации Советом депутатов муниципального округа Красносельский</w:t>
      </w:r>
      <w:r w:rsidR="00646F6D">
        <w:rPr>
          <w:color w:val="000000"/>
          <w:sz w:val="28"/>
          <w:szCs w:val="28"/>
        </w:rPr>
        <w:t xml:space="preserve"> в городе Москве</w:t>
      </w:r>
      <w:r>
        <w:rPr>
          <w:color w:val="000000"/>
          <w:sz w:val="28"/>
          <w:szCs w:val="28"/>
        </w:rPr>
        <w:t xml:space="preserve"> (далее – Совет депутатов, муниципальный округ) отдельных полномочий города Москвы по ежегодному заслушиванию отчета главы управы Красносельского района  города Москвы (далее – глава управы района) о результатах деятельности управы Красносельского района города Москвы (далее – управа района) и ежегодному заслушиванию информации руководителей о работе следующих учреждений:</w:t>
      </w:r>
    </w:p>
    <w:p w14:paraId="559790FC" w14:textId="2FFACFC6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1) </w:t>
      </w:r>
      <w:bookmarkStart w:id="0" w:name="_Hlk188356250"/>
      <w:r w:rsidR="0050794C">
        <w:rPr>
          <w:color w:val="000000"/>
          <w:sz w:val="28"/>
          <w:szCs w:val="28"/>
        </w:rPr>
        <w:t>г</w:t>
      </w:r>
      <w:r w:rsidR="00646F6D" w:rsidRPr="00646F6D">
        <w:rPr>
          <w:color w:val="000000"/>
          <w:sz w:val="28"/>
          <w:szCs w:val="28"/>
        </w:rPr>
        <w:t>осударственного бюджетного учреждения города Москвы</w:t>
      </w:r>
      <w:r w:rsidR="00646F6D" w:rsidRPr="00646F6D">
        <w:rPr>
          <w:rFonts w:eastAsia="Calibri"/>
          <w:sz w:val="28"/>
          <w:szCs w:val="28"/>
          <w:lang w:eastAsia="en-US"/>
        </w:rPr>
        <w:t xml:space="preserve"> </w:t>
      </w:r>
      <w:bookmarkEnd w:id="0"/>
      <w:r w:rsidR="00646F6D" w:rsidRPr="00646F6D">
        <w:rPr>
          <w:rFonts w:eastAsia="Calibri"/>
          <w:sz w:val="28"/>
          <w:szCs w:val="28"/>
          <w:lang w:eastAsia="en-US"/>
        </w:rPr>
        <w:t>«Жилищник Красносельского района»</w:t>
      </w:r>
      <w:r>
        <w:rPr>
          <w:color w:val="000000"/>
          <w:sz w:val="28"/>
          <w:szCs w:val="28"/>
        </w:rPr>
        <w:t>;</w:t>
      </w:r>
    </w:p>
    <w:p w14:paraId="32A1F87A" w14:textId="627C329F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2)</w:t>
      </w:r>
      <w:r w:rsidR="0050794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 </w:t>
      </w:r>
      <w:r w:rsidR="0050794C" w:rsidRPr="0050794C">
        <w:rPr>
          <w:color w:val="000000"/>
          <w:sz w:val="28"/>
          <w:szCs w:val="28"/>
        </w:rPr>
        <w:t xml:space="preserve">государственного бюджетного учреждения города Москвы </w:t>
      </w:r>
      <w:r w:rsidR="0050794C" w:rsidRPr="0050794C">
        <w:rPr>
          <w:rFonts w:eastAsia="Calibri"/>
          <w:sz w:val="28"/>
          <w:szCs w:val="28"/>
          <w:lang w:eastAsia="en-US"/>
        </w:rPr>
        <w:t>«Многофункциональный центр предоставления государственных услуг Красносельского района»</w:t>
      </w:r>
      <w:r>
        <w:rPr>
          <w:color w:val="000000"/>
          <w:sz w:val="28"/>
          <w:szCs w:val="28"/>
        </w:rPr>
        <w:t>,</w:t>
      </w:r>
    </w:p>
    <w:p w14:paraId="0AC62D80" w14:textId="60B0B6C9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3) </w:t>
      </w:r>
      <w:r w:rsidR="0050794C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мбулаторно-поликлинических учреждений, обслуживающих население Красносельского района;</w:t>
      </w:r>
    </w:p>
    <w:p w14:paraId="6FCC3E6B" w14:textId="437D5E25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4) </w:t>
      </w:r>
      <w:r w:rsidR="0050794C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осударственного бюджетного учреждения города Москвы </w:t>
      </w:r>
      <w:r w:rsidR="0050794C">
        <w:rPr>
          <w:color w:val="000000"/>
          <w:sz w:val="28"/>
          <w:szCs w:val="28"/>
        </w:rPr>
        <w:t>«Мой социальный помощник»</w:t>
      </w:r>
      <w:r w:rsidR="00BE741B">
        <w:rPr>
          <w:color w:val="000000"/>
          <w:sz w:val="28"/>
          <w:szCs w:val="28"/>
        </w:rPr>
        <w:t>.</w:t>
      </w:r>
    </w:p>
    <w:p w14:paraId="7F021BCF" w14:textId="3B91855D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2. Организацию работы по реализации Советом депутатов отдельных полномочий города Москвы по ежегодному заслушиванию отчета главы управы района о результатах деятельности управы района (далее – отчет главы управы района) и информации руководителей учреждений, указанных в пункте 1 настоящего Регламента, о работе учреждения (далее – информация руководителей городских организаций, руководители городских организаций) осуществляет глава муниципального округа и Профильная комиссия Совета депутатов (далее – профильная комиссия). </w:t>
      </w:r>
    </w:p>
    <w:p w14:paraId="0EF1BDC7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3. Заседания Совета депутатов по ежегодному заслушиванию отчета главы управы района и информации руководителей городских организаций проводятся открыто. На заседании могут присутствовать жители </w:t>
      </w:r>
      <w:r>
        <w:rPr>
          <w:color w:val="000000"/>
          <w:sz w:val="28"/>
          <w:szCs w:val="28"/>
        </w:rPr>
        <w:lastRenderedPageBreak/>
        <w:t>муниципального округа (далее – жители) и иные лица в порядке, установленном Регламентом Совета депутатов.</w:t>
      </w:r>
    </w:p>
    <w:p w14:paraId="6B0A2C38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14:paraId="59EC630B" w14:textId="77777777" w:rsidR="00BE741B" w:rsidRDefault="00BE741B" w:rsidP="0011255E">
      <w:pPr>
        <w:pStyle w:val="ac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004F51A4" w14:textId="58B6050B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Подготовка и проведение</w:t>
      </w:r>
    </w:p>
    <w:p w14:paraId="7DFBA643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ежегодного заслушивания отчета главы управы района</w:t>
      </w:r>
    </w:p>
    <w:p w14:paraId="3A26668E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14:paraId="6E39345E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bookmarkStart w:id="1" w:name="OLE_LINK4"/>
      <w:r>
        <w:rPr>
          <w:color w:val="000000"/>
          <w:sz w:val="28"/>
          <w:szCs w:val="28"/>
        </w:rPr>
        <w:t>4. Глава муниципального округа до 5 декабря отчетного года письменно информирует главу управы района о датах заседаний Совета депутатов в I квартале года, следующего за отчетным. В течение 10 дней со дня получения информации глава управы района направляет в Совет депутатов информацию о дате заседания Совета депутатов, на котором он представит отчет.</w:t>
      </w:r>
      <w:bookmarkEnd w:id="1"/>
    </w:p>
    <w:p w14:paraId="239AF1BC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Дата заседания Совета депутатов, на котором будет проводиться заслушивание отчета главы управы района (далее – заседание по заслушиванию отчета), устанавливается планом работы Совета депутатов, утвержденным решением Совета депутатов.</w:t>
      </w:r>
    </w:p>
    <w:p w14:paraId="0A388F3E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5. Жители имеют право подавать свои предложения по вопросам к отчету главы управы района не позднее чем за 20 дней до дня заседания по заслушиванию отчета. Срок приема предложений жителей по вопросам к отчету главы управы района устанавливается протокольным решением Совета депутатов при определении даты заседания по заслушиванию отчета.</w:t>
      </w:r>
    </w:p>
    <w:p w14:paraId="36DBFE1D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Информация о дате начала и окончания приема предложений жителей по вопросам к отчету главы управы района, почтовом адресе, номере факса, адресе электронной почты, номере контактного телефона размещается на официальном сайте муниципального округа в информационно-телекоммуникационной сети «Интернет» (далее – официальный сайт) не </w:t>
      </w:r>
      <w:proofErr w:type="gramStart"/>
      <w:r>
        <w:rPr>
          <w:color w:val="000000"/>
          <w:sz w:val="28"/>
          <w:szCs w:val="28"/>
        </w:rPr>
        <w:t>позднее  3</w:t>
      </w:r>
      <w:proofErr w:type="gramEnd"/>
      <w:r>
        <w:rPr>
          <w:color w:val="000000"/>
          <w:sz w:val="28"/>
          <w:szCs w:val="28"/>
        </w:rPr>
        <w:t xml:space="preserve"> дней со дня определения даты заседания по заслушиванию отчета.</w:t>
      </w:r>
    </w:p>
    <w:p w14:paraId="30B0680B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6. Депутаты Совета депутатов (далее – депутаты) подают свои предложения по вопросам к отчету главы управы района не позднее, чем за 20 дней до дня заседания по заслушиванию отчета.</w:t>
      </w:r>
    </w:p>
    <w:p w14:paraId="7A9428BD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7. Профильная комиссия проводит обобщение предложений депутатов и жителей по вопросам к главе управы района и готовит проект перечня вопросов к главе управы района в течение 3 дней после дня окончания срока для внесения предложений. Вопросы, включаемые в проект перечня, должны быть связаны с осуществлением полномочий управы района.</w:t>
      </w:r>
    </w:p>
    <w:p w14:paraId="20EBC416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8. Проект перечня вопросов к главе управы района направляется депутатам и утверждается протокольным решением на заседании Совета депутатов не позднее, чем за 14 дней до дня заседания по заслушиванию отчета главы управы района.</w:t>
      </w:r>
    </w:p>
    <w:p w14:paraId="0FCE495A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9. Утвержденный перечень вопросов к главе управы района направляется в управу района не позднее, чем за 10 дней до дня заседания по заслушиванию отчета.</w:t>
      </w:r>
    </w:p>
    <w:p w14:paraId="77E0AE80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lastRenderedPageBreak/>
        <w:t>10. Профильная комиссия готовит и вносит в Совет депутатов проект решения Совета депутатов об отчете главы управы района.</w:t>
      </w:r>
    </w:p>
    <w:p w14:paraId="0193562C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11. Отчет о деятельности управы района представляет глава управы района лично. Продолжительность выступления главы управы составляет не более 45 минут.</w:t>
      </w:r>
    </w:p>
    <w:p w14:paraId="0C5D783B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12. После выступления депутаты могут задавать главе управы района устные вопросы по отчету. Время на один вопрос и ответ на него должно быть не более </w:t>
      </w:r>
      <w:r>
        <w:rPr>
          <w:i/>
          <w:iCs/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 минут.</w:t>
      </w:r>
    </w:p>
    <w:p w14:paraId="78DA2348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13. Жители, присутствующие на заседании Совета депутатов, могут задать вопросы главе управы района после ответов на все вопросы депутатов. Время на один вопрос и ответ на него должно быть не более </w:t>
      </w:r>
      <w:r>
        <w:rPr>
          <w:i/>
          <w:iCs/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 минут.</w:t>
      </w:r>
    </w:p>
    <w:p w14:paraId="6388812B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14. Вопросы главе управы района и ответы на них должны занимать не более 1,5 часов.</w:t>
      </w:r>
    </w:p>
    <w:p w14:paraId="06D04889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15. После окончания ответов на вопросы, депутаты вправе выступить по вопросам отчета главы управы района. Продолжительность выступлений депутатов – не более </w:t>
      </w:r>
      <w:r w:rsidRPr="00055174">
        <w:rPr>
          <w:color w:val="000000"/>
          <w:sz w:val="28"/>
          <w:szCs w:val="28"/>
        </w:rPr>
        <w:t>30 м</w:t>
      </w:r>
      <w:r>
        <w:rPr>
          <w:color w:val="000000"/>
          <w:sz w:val="28"/>
          <w:szCs w:val="28"/>
        </w:rPr>
        <w:t>инут, продолжительность одного выступления – не более </w:t>
      </w:r>
      <w:r>
        <w:rPr>
          <w:i/>
          <w:iCs/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 минут.</w:t>
      </w:r>
    </w:p>
    <w:p w14:paraId="7F7B512F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16. По окончании выступлений глава управы района вправе выступить с заключительным словом продолжительностью не более 10 минут.</w:t>
      </w:r>
    </w:p>
    <w:p w14:paraId="38E678BA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17. По результатам заслушивания отчета главы управы района Совет депутатов принимает решение об отчете главы управы. Решение считается принятым, если за него проголосовало более половины от установленной численности Совета депутатов.</w:t>
      </w:r>
    </w:p>
    <w:p w14:paraId="7CB24CC3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18. Решение Совета депутатов об отчете главы управы направляется в Департамент территориальных органов исполнительной власти города Москвы, префектуру Центрального административного округа города Москвы, управу района и размещается на официальном сайте в течение 3 дней со дня его принятия.</w:t>
      </w:r>
    </w:p>
    <w:p w14:paraId="5F37C2D5" w14:textId="563BA8DD" w:rsidR="0011255E" w:rsidRDefault="0011255E" w:rsidP="0011255E">
      <w:pPr>
        <w:pStyle w:val="consplusnormal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Решение Совета депутатов об отчете главы управы подлежит опубликованию в </w:t>
      </w:r>
      <w:r w:rsidR="00055174">
        <w:rPr>
          <w:color w:val="000000"/>
          <w:sz w:val="28"/>
          <w:szCs w:val="28"/>
        </w:rPr>
        <w:t>сетевом издании</w:t>
      </w:r>
      <w:r>
        <w:rPr>
          <w:color w:val="000000"/>
          <w:sz w:val="28"/>
          <w:szCs w:val="28"/>
        </w:rPr>
        <w:t xml:space="preserve"> «Московский муниципальный вестник».</w:t>
      </w:r>
    </w:p>
    <w:p w14:paraId="793A5817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14:paraId="4E526E14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Подготовка и проведение</w:t>
      </w:r>
    </w:p>
    <w:p w14:paraId="4B55DBB1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ежегодного заслушивания информации</w:t>
      </w:r>
    </w:p>
    <w:p w14:paraId="37D9FAC1" w14:textId="77777777" w:rsidR="0011255E" w:rsidRDefault="0011255E" w:rsidP="0011255E">
      <w:pPr>
        <w:pStyle w:val="ac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руководителей городских организаций</w:t>
      </w:r>
    </w:p>
    <w:p w14:paraId="407595B4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14:paraId="79FD0130" w14:textId="5CA073FD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19. Глава муниципального округа до 5 декабря отчетного года письменно информирует руководителей городских организаций, указанных в</w:t>
      </w:r>
      <w:r>
        <w:rPr>
          <w:rFonts w:ascii="Arial" w:hAnsi="Arial" w:cs="Arial"/>
          <w:color w:val="000000"/>
        </w:rPr>
        <w:br/>
      </w:r>
      <w:r>
        <w:rPr>
          <w:color w:val="000000"/>
          <w:sz w:val="28"/>
          <w:szCs w:val="28"/>
        </w:rPr>
        <w:t>подпунктах 1-4 пункта 1 настоящего Регламента</w:t>
      </w:r>
      <w:r>
        <w:rPr>
          <w:i/>
          <w:iCs/>
          <w:color w:val="000000"/>
          <w:sz w:val="28"/>
          <w:szCs w:val="28"/>
        </w:rPr>
        <w:t>, </w:t>
      </w:r>
      <w:r>
        <w:rPr>
          <w:color w:val="000000"/>
          <w:sz w:val="28"/>
          <w:szCs w:val="28"/>
        </w:rPr>
        <w:t>о датах заседаний Совета депутатов в I квартале года, следующего за отчетным, и до 5 марта года, следующего за отчетным, – руководителя городской организации, указанной в подпункте 6 пункта 1 настоящего Регламента, о датах заседаний Совета депутатов во II квартале года, следующего за отчетным</w:t>
      </w:r>
      <w:r>
        <w:rPr>
          <w:color w:val="000000"/>
        </w:rPr>
        <w:t>.</w:t>
      </w:r>
      <w:r>
        <w:rPr>
          <w:color w:val="000000"/>
          <w:sz w:val="28"/>
          <w:szCs w:val="28"/>
        </w:rPr>
        <w:t> </w:t>
      </w:r>
    </w:p>
    <w:p w14:paraId="7A2396BB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В течение 10 дней со дня получения информации руководители городских организаций направляют в Совет депутатов информацию о датах </w:t>
      </w:r>
      <w:r>
        <w:rPr>
          <w:color w:val="000000"/>
          <w:sz w:val="28"/>
          <w:szCs w:val="28"/>
        </w:rPr>
        <w:lastRenderedPageBreak/>
        <w:t>заседаний Совета депутатов, на которых будет представлена информация руководителей городских организаций.</w:t>
      </w:r>
    </w:p>
    <w:p w14:paraId="425A6D5C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Даты заседаний Совета депутатов, на которых будет проводиться заслушивание информации руководителей городских организаций, устанавливаются планом работы Совета депутатов.</w:t>
      </w:r>
    </w:p>
    <w:p w14:paraId="22222BC7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20. Информация о дате, времени и месте проведения заседания Совета депутатов, на котором будет заслушиваться информация каждого руководителя городской организации, размещается на официальном сайте не позднее, чем за 10 дней до дня такого заседания.</w:t>
      </w:r>
    </w:p>
    <w:p w14:paraId="13F64477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21. Профильная комиссия готовит и вносит в Совет депутатов проект решения Совета депутатов по вопросу заслушивания информации руководителя городской организации.</w:t>
      </w:r>
    </w:p>
    <w:p w14:paraId="69AD5488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22. Информацию о деятельности учреждения представляет руководитель городской организации лично. Продолжительность выступления руководителя городской организации составляет не более </w:t>
      </w:r>
      <w:r w:rsidRPr="00055174">
        <w:rPr>
          <w:color w:val="000000"/>
          <w:sz w:val="28"/>
          <w:szCs w:val="28"/>
        </w:rPr>
        <w:t>45 </w:t>
      </w:r>
      <w:r>
        <w:rPr>
          <w:color w:val="000000"/>
          <w:sz w:val="28"/>
          <w:szCs w:val="28"/>
        </w:rPr>
        <w:t>минут.</w:t>
      </w:r>
    </w:p>
    <w:p w14:paraId="3990D44D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23. После выступления руководителя городской организации депутаты могут задавать ему устные вопросы о работе организации. Время на один вопрос и ответ на него должно составлять не </w:t>
      </w:r>
      <w:r w:rsidRPr="00055174">
        <w:rPr>
          <w:color w:val="000000"/>
          <w:sz w:val="28"/>
          <w:szCs w:val="28"/>
        </w:rPr>
        <w:t>более 5</w:t>
      </w:r>
      <w:r>
        <w:rPr>
          <w:color w:val="000000"/>
          <w:sz w:val="28"/>
          <w:szCs w:val="28"/>
        </w:rPr>
        <w:t> минут.</w:t>
      </w:r>
    </w:p>
    <w:p w14:paraId="042D6139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24. Жители, присутствующие на заседании Совета депутатов, могут задать вопросы руководителю городской организации после ответов руководителя городской организации на вопросы депутатов. Время на один вопрос и ответ на него должно быть не более </w:t>
      </w:r>
      <w:r>
        <w:rPr>
          <w:i/>
          <w:iCs/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 минут.</w:t>
      </w:r>
    </w:p>
    <w:p w14:paraId="5BF7739D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25. Вопросы руководителю городской организации и ответы на них должны занимать не более 1 часа.</w:t>
      </w:r>
    </w:p>
    <w:p w14:paraId="3F1B38CF" w14:textId="77777777" w:rsidR="0011255E" w:rsidRDefault="0011255E" w:rsidP="0011255E">
      <w:pPr>
        <w:pStyle w:val="ac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26. По результатам заслушивания информации руководителя городской организации Совет депутатов принимает решение об информации руководителя городской организации. Решение считается принятым, если за него проголосовало более половины от установленной численности Совета депутатов.</w:t>
      </w:r>
    </w:p>
    <w:p w14:paraId="125F30D3" w14:textId="77777777" w:rsidR="0011255E" w:rsidRDefault="0011255E" w:rsidP="0011255E">
      <w:pPr>
        <w:pStyle w:val="ac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27. Решение Совета депутатов об информации руководителя городской организации направляется руководителю соответствующей городской организации, а также руководителю вышестоящей организации (в орган исполнительной власти города Москвы, выполняющего функции и полномочия учредителя соответствующей городской организации), в Департамент территориальных органов исполнительной власти города Москвы и размещается на официальном сайте в течение 3 дней со дня его принятия.</w:t>
      </w:r>
    </w:p>
    <w:p w14:paraId="68E0B709" w14:textId="7F48CEE2" w:rsidR="0011255E" w:rsidRDefault="0011255E" w:rsidP="0011255E">
      <w:pPr>
        <w:pStyle w:val="consplusnormal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Решение Совета депутатов об информации руководителя городской организации подлежит опубликованию в </w:t>
      </w:r>
      <w:r w:rsidR="00055174">
        <w:rPr>
          <w:color w:val="000000"/>
          <w:sz w:val="28"/>
          <w:szCs w:val="28"/>
        </w:rPr>
        <w:t>сетевом издании</w:t>
      </w:r>
      <w:r>
        <w:rPr>
          <w:color w:val="000000"/>
          <w:sz w:val="28"/>
          <w:szCs w:val="28"/>
        </w:rPr>
        <w:t xml:space="preserve"> «Московский муниципальный вестник».</w:t>
      </w:r>
    </w:p>
    <w:p w14:paraId="6D2B783A" w14:textId="77777777" w:rsidR="00AC6B68" w:rsidRDefault="00AC6B68"/>
    <w:sectPr w:rsidR="00AC6B68" w:rsidSect="00F92E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51DB3" w14:textId="77777777" w:rsidR="002C2324" w:rsidRDefault="002C2324" w:rsidP="00F92E03">
      <w:pPr>
        <w:spacing w:after="0" w:line="240" w:lineRule="auto"/>
      </w:pPr>
      <w:r>
        <w:separator/>
      </w:r>
    </w:p>
  </w:endnote>
  <w:endnote w:type="continuationSeparator" w:id="0">
    <w:p w14:paraId="72915E9E" w14:textId="77777777" w:rsidR="002C2324" w:rsidRDefault="002C2324" w:rsidP="00F92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416A" w14:textId="77777777" w:rsidR="00F92E03" w:rsidRDefault="00F92E03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7AD2" w14:textId="77777777" w:rsidR="00F92E03" w:rsidRDefault="00F92E03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D1B1F" w14:textId="77777777" w:rsidR="00F92E03" w:rsidRDefault="00F92E03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8CCDB" w14:textId="77777777" w:rsidR="002C2324" w:rsidRDefault="002C2324" w:rsidP="00F92E03">
      <w:pPr>
        <w:spacing w:after="0" w:line="240" w:lineRule="auto"/>
      </w:pPr>
      <w:r>
        <w:separator/>
      </w:r>
    </w:p>
  </w:footnote>
  <w:footnote w:type="continuationSeparator" w:id="0">
    <w:p w14:paraId="71FE47AA" w14:textId="77777777" w:rsidR="002C2324" w:rsidRDefault="002C2324" w:rsidP="00F92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7F611" w14:textId="77777777" w:rsidR="00F92E03" w:rsidRDefault="00F92E0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874586"/>
      <w:docPartObj>
        <w:docPartGallery w:val="Page Numbers (Top of Page)"/>
        <w:docPartUnique/>
      </w:docPartObj>
    </w:sdtPr>
    <w:sdtContent>
      <w:p w14:paraId="59C9F9D7" w14:textId="113A442A" w:rsidR="00E246F0" w:rsidRDefault="00E246F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2110B" w14:textId="77777777" w:rsidR="00F92E03" w:rsidRDefault="00F92E03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71F7" w14:textId="494AE898" w:rsidR="00F92E03" w:rsidRDefault="00F92E03">
    <w:pPr>
      <w:pStyle w:val="af"/>
      <w:jc w:val="center"/>
    </w:pPr>
  </w:p>
  <w:p w14:paraId="674DC16A" w14:textId="77777777" w:rsidR="00F92E03" w:rsidRDefault="00F92E03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CEE"/>
    <w:rsid w:val="00055174"/>
    <w:rsid w:val="000B34B8"/>
    <w:rsid w:val="0011031B"/>
    <w:rsid w:val="0011255E"/>
    <w:rsid w:val="001514D0"/>
    <w:rsid w:val="00181FF9"/>
    <w:rsid w:val="00190CCA"/>
    <w:rsid w:val="001B5AE1"/>
    <w:rsid w:val="0022111B"/>
    <w:rsid w:val="00293BCD"/>
    <w:rsid w:val="002B2336"/>
    <w:rsid w:val="002C2324"/>
    <w:rsid w:val="002E3C11"/>
    <w:rsid w:val="00312905"/>
    <w:rsid w:val="0033512A"/>
    <w:rsid w:val="00340AA1"/>
    <w:rsid w:val="003C72F7"/>
    <w:rsid w:val="00475F46"/>
    <w:rsid w:val="0050794C"/>
    <w:rsid w:val="005C1011"/>
    <w:rsid w:val="00646F6D"/>
    <w:rsid w:val="00916B39"/>
    <w:rsid w:val="00A20CF4"/>
    <w:rsid w:val="00A826FB"/>
    <w:rsid w:val="00AC6B68"/>
    <w:rsid w:val="00AF7CEE"/>
    <w:rsid w:val="00B271DE"/>
    <w:rsid w:val="00B618AB"/>
    <w:rsid w:val="00BE741B"/>
    <w:rsid w:val="00C17B99"/>
    <w:rsid w:val="00D2328A"/>
    <w:rsid w:val="00E246F0"/>
    <w:rsid w:val="00EF17F9"/>
    <w:rsid w:val="00F668A8"/>
    <w:rsid w:val="00F9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01E4"/>
  <w15:chartTrackingRefBased/>
  <w15:docId w15:val="{08AB574A-A98A-4681-AF05-C9D3915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7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7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7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7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7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7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7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7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7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7CE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7CE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7CE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7CE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7CE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7C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7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7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7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7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7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7CE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7CE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7CE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7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7CE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F7CEE"/>
    <w:rPr>
      <w:b/>
      <w:bCs/>
      <w:smallCaps/>
      <w:color w:val="0F4761" w:themeColor="accent1" w:themeShade="BF"/>
      <w:spacing w:val="5"/>
    </w:rPr>
  </w:style>
  <w:style w:type="paragraph" w:customStyle="1" w:styleId="11">
    <w:name w:val="Верхний колонтитул1"/>
    <w:basedOn w:val="a"/>
    <w:rsid w:val="00D2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D2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12">
    <w:name w:val="Гиперссылка1"/>
    <w:basedOn w:val="a0"/>
    <w:rsid w:val="00D2328A"/>
  </w:style>
  <w:style w:type="paragraph" w:customStyle="1" w:styleId="bodytextindent">
    <w:name w:val="bodytextindent"/>
    <w:basedOn w:val="a"/>
    <w:rsid w:val="00D2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consplusnormal">
    <w:name w:val="consplusnormal"/>
    <w:basedOn w:val="a"/>
    <w:rsid w:val="00D2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340AA1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40AA1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F92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92E03"/>
  </w:style>
  <w:style w:type="paragraph" w:styleId="af1">
    <w:name w:val="footer"/>
    <w:basedOn w:val="a"/>
    <w:link w:val="af2"/>
    <w:uiPriority w:val="99"/>
    <w:unhideWhenUsed/>
    <w:rsid w:val="00F92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92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9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2114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olga</dc:creator>
  <cp:keywords/>
  <dc:description/>
  <cp:lastModifiedBy>Olga olga</cp:lastModifiedBy>
  <cp:revision>12</cp:revision>
  <cp:lastPrinted>2025-01-22T10:31:00Z</cp:lastPrinted>
  <dcterms:created xsi:type="dcterms:W3CDTF">2025-01-21T08:36:00Z</dcterms:created>
  <dcterms:modified xsi:type="dcterms:W3CDTF">2025-01-22T10:33:00Z</dcterms:modified>
</cp:coreProperties>
</file>